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B7B5E">
      <w:pPr>
        <w:widowControl/>
        <w:shd w:val="clear" w:color="auto" w:fill="FFFFFF"/>
        <w:spacing w:line="375" w:lineRule="atLeast"/>
        <w:jc w:val="left"/>
      </w:pPr>
      <w:r>
        <w:rPr>
          <w:rFonts w:ascii="仿宋_GB2312" w:hAnsi="等线" w:eastAsia="仿宋_GB2312" w:cs="仿宋_GB2312"/>
          <w:color w:val="222222"/>
          <w:sz w:val="28"/>
          <w:szCs w:val="28"/>
          <w:shd w:val="clear" w:color="auto" w:fill="FFFFFF"/>
          <w:lang w:bidi="ar"/>
        </w:rPr>
        <w:t>附件二：</w:t>
      </w:r>
    </w:p>
    <w:p w14:paraId="14ACFAE3">
      <w:pPr>
        <w:pStyle w:val="2"/>
        <w:widowControl/>
        <w:shd w:val="clear" w:color="auto" w:fill="FFFFFF"/>
        <w:spacing w:before="482" w:after="482" w:line="540" w:lineRule="atLeast"/>
        <w:jc w:val="center"/>
      </w:pPr>
      <w:bookmarkStart w:id="0" w:name="_GoBack"/>
      <w:r>
        <w:rPr>
          <w:rFonts w:ascii="等线" w:hAnsi="等线" w:eastAsia="等线" w:cs="等线"/>
          <w:color w:val="222222"/>
          <w:kern w:val="2"/>
          <w:sz w:val="32"/>
          <w:szCs w:val="32"/>
          <w:shd w:val="clear" w:color="auto" w:fill="FFFFFF"/>
        </w:rPr>
        <w:t>法定代表人授权书</w:t>
      </w:r>
    </w:p>
    <w:bookmarkEnd w:id="0"/>
    <w:p w14:paraId="7653BF15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/>
          <w:b/>
          <w:color w:val="222222"/>
          <w:szCs w:val="21"/>
          <w:shd w:val="clear" w:color="auto" w:fill="FFFFFF"/>
          <w:lang w:bidi="ar"/>
        </w:rPr>
        <w:t xml:space="preserve"> </w:t>
      </w:r>
    </w:p>
    <w:p w14:paraId="2C961293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b/>
          <w:color w:val="222222"/>
          <w:szCs w:val="21"/>
          <w:shd w:val="clear" w:color="auto" w:fill="FFFFFF"/>
          <w:lang w:bidi="ar"/>
        </w:rPr>
        <w:t>江门市蓬江区人民法院：</w:t>
      </w:r>
    </w:p>
    <w:p w14:paraId="6FD02BB9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兹授权：注册身份证号码为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</w:t>
      </w: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的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（被授权人）</w:t>
      </w: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先生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/小姐作为我公司的合法授权代理人，参与贵单位承办的政府采购项目招标。</w:t>
      </w:r>
    </w:p>
    <w:p w14:paraId="0D0002F2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项目名称：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江门市蓬江区人民法院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eastAsia="zh-CN" w:bidi="ar"/>
        </w:rPr>
        <w:t>空调维修和保养服务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val="en-US" w:eastAsia="zh-CN" w:bidi="ar"/>
        </w:rPr>
        <w:t>采购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项目</w:t>
      </w:r>
    </w:p>
    <w:p w14:paraId="071FE0B2">
      <w:pPr>
        <w:widowControl/>
        <w:shd w:val="clear" w:color="auto" w:fill="FFFFFF"/>
        <w:spacing w:line="315" w:lineRule="atLeast"/>
        <w:jc w:val="left"/>
        <w:rPr>
          <w:rFonts w:hint="default"/>
          <w:lang w:val="en-US"/>
        </w:rPr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项目编号：</w:t>
      </w:r>
    </w:p>
    <w:p w14:paraId="77A1ECEB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授权权限：全权代表本公司参与上述采购项目的招标，并处理与之相关的一切文书的确认。</w:t>
      </w:r>
    </w:p>
    <w:p w14:paraId="3E3E0461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有效期限：与本公司招标响应文件中标注的招标响应有效期相同，自法人代表签字之日起生效。</w:t>
      </w:r>
    </w:p>
    <w:p w14:paraId="42857EE4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授权代理人：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（亲笔签名）       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联系电话：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  </w:t>
      </w:r>
    </w:p>
    <w:p w14:paraId="0503C6EB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职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  务：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  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身份证号码：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</w:t>
      </w:r>
    </w:p>
    <w:p w14:paraId="13311142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公司名称：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（公章）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营业执照号码：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</w:t>
      </w:r>
    </w:p>
    <w:p w14:paraId="241060C3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法定代表人：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（亲笔签名）       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联系电话：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  </w:t>
      </w:r>
    </w:p>
    <w:p w14:paraId="156204F4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 w:cs="等线"/>
          <w:color w:val="222222"/>
          <w:szCs w:val="21"/>
          <w:shd w:val="clear" w:color="auto" w:fill="FFFFFF"/>
          <w:lang w:bidi="ar"/>
        </w:rPr>
        <w:t>职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  务：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  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 xml:space="preserve">  身份证号码：</w:t>
      </w:r>
      <w:r>
        <w:rPr>
          <w:rFonts w:hint="eastAsia" w:ascii="等线" w:hAnsi="等线" w:eastAsia="等线"/>
          <w:color w:val="222222"/>
          <w:szCs w:val="21"/>
          <w:u w:val="single"/>
          <w:shd w:val="clear" w:color="auto" w:fill="FFFFFF"/>
          <w:lang w:bidi="ar"/>
        </w:rPr>
        <w:t xml:space="preserve">                       </w:t>
      </w:r>
    </w:p>
    <w:p w14:paraId="41A7D60A">
      <w:pPr>
        <w:widowControl/>
        <w:shd w:val="clear" w:color="auto" w:fill="FFFFFF"/>
        <w:spacing w:line="315" w:lineRule="atLeast"/>
        <w:jc w:val="left"/>
      </w:pP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签字生效日期：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等线" w:hAnsi="等线" w:eastAsia="等线"/>
          <w:color w:val="222222"/>
          <w:szCs w:val="21"/>
          <w:shd w:val="clear" w:color="auto" w:fill="FFFFFF"/>
          <w:lang w:bidi="ar"/>
        </w:rPr>
        <w:t>年   月   日</w:t>
      </w:r>
    </w:p>
    <w:p w14:paraId="34AD60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YzE2Y2YxMThjZDI0YzVlZWZmYjYxZTUxNTRkNzAifQ=="/>
  </w:docVars>
  <w:rsids>
    <w:rsidRoot w:val="00A42214"/>
    <w:rsid w:val="000D64B7"/>
    <w:rsid w:val="000E5A35"/>
    <w:rsid w:val="001C1D3A"/>
    <w:rsid w:val="002124A1"/>
    <w:rsid w:val="00277FD5"/>
    <w:rsid w:val="002929EA"/>
    <w:rsid w:val="004B61F5"/>
    <w:rsid w:val="00600814"/>
    <w:rsid w:val="007D76D2"/>
    <w:rsid w:val="00A42214"/>
    <w:rsid w:val="00A8442B"/>
    <w:rsid w:val="00B30BE6"/>
    <w:rsid w:val="00BC158E"/>
    <w:rsid w:val="04531CE0"/>
    <w:rsid w:val="07D35EAA"/>
    <w:rsid w:val="0EAA0601"/>
    <w:rsid w:val="0EEB5DB3"/>
    <w:rsid w:val="0F1A24CF"/>
    <w:rsid w:val="15BD6D1B"/>
    <w:rsid w:val="3DF838C4"/>
    <w:rsid w:val="64333BBA"/>
    <w:rsid w:val="68DD74D8"/>
    <w:rsid w:val="79C0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272</Words>
  <Characters>284</Characters>
  <Lines>5</Lines>
  <Paragraphs>1</Paragraphs>
  <TotalTime>4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2024-02-22T01:03:00Z</dcterms:created>
  <dc:creator>NTKO</dc:creator>
  <cp:lastModifiedBy>qml</cp:lastModifiedBy>
  <dcterms:modified xsi:type="dcterms:W3CDTF">2026-02-26T08:25:57Z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AB1EB3FE49244C939FD1AF57E8299597_13</vt:lpwstr>
  </property>
  <property fmtid="{D5CDD505-2E9C-101B-9397-08002B2CF9AE}" pid="4" name="KSOTemplateDocerSaveRecord">
    <vt:lpwstr>eyJoZGlkIjoiMTcwNzA0NzMyMmZlYWIyZTM2OTg1ZWVlMWEyOGI2ZTciLCJ1c2VySWQiOiIzNjYyNTMzMDQifQ==</vt:lpwstr>
  </property>
</Properties>
</file>